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0" w:line="240" w:lineRule="auto"/>
        <w:rPr>
          <w:rFonts w:ascii="Verdana" w:cs="Verdana" w:eastAsia="Verdana" w:hAnsi="Verdana"/>
          <w:sz w:val="26"/>
          <w:szCs w:val="26"/>
        </w:rPr>
      </w:pPr>
      <w:bookmarkStart w:colFirst="0" w:colLast="0" w:name="_so0td48avdmk" w:id="0"/>
      <w:bookmarkEnd w:id="0"/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NRTF Conference: Connection Schedule</w:t>
      </w: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Style w:val="Subtitle"/>
        <w:rPr/>
      </w:pPr>
      <w:bookmarkStart w:colFirst="0" w:colLast="0" w:name="_7tg418glhetp" w:id="1"/>
      <w:bookmarkEnd w:id="1"/>
      <w:r w:rsidDel="00000000" w:rsidR="00000000" w:rsidRPr="00000000">
        <w:rPr>
          <w:rtl w:val="0"/>
        </w:rPr>
        <w:t xml:space="preserve">Wednesday 10th June: The National Picture</w:t>
      </w:r>
    </w:p>
    <w:p w:rsidR="00000000" w:rsidDel="00000000" w:rsidP="00000000" w:rsidRDefault="00000000" w:rsidRPr="00000000" w14:paraId="00000003">
      <w:pPr>
        <w:pStyle w:val="Heading1"/>
        <w:spacing w:after="0" w:before="0" w:line="240" w:lineRule="auto"/>
        <w:rPr>
          <w:rFonts w:ascii="Verdana" w:cs="Verdana" w:eastAsia="Verdana" w:hAnsi="Verdana"/>
          <w:sz w:val="26"/>
          <w:szCs w:val="26"/>
        </w:rPr>
      </w:pPr>
      <w:bookmarkStart w:colFirst="0" w:colLast="0" w:name="_rx6bi86x4c5b" w:id="2"/>
      <w:bookmarkEnd w:id="2"/>
      <w:r w:rsidDel="00000000" w:rsidR="00000000" w:rsidRPr="00000000">
        <w:rPr>
          <w:rtl w:val="0"/>
        </w:rPr>
        <w:t xml:space="preserve">9am</w:t>
      </w: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 to </w:t>
      </w:r>
      <w:r w:rsidDel="00000000" w:rsidR="00000000" w:rsidRPr="00000000">
        <w:rPr>
          <w:rtl w:val="0"/>
        </w:rPr>
        <w:t xml:space="preserve">9:45am:</w:t>
      </w: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 Registration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In the main building.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Speak to NRTF team members to register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after="0" w:before="0" w:line="240" w:lineRule="auto"/>
        <w:rPr>
          <w:rFonts w:ascii="Verdana" w:cs="Verdana" w:eastAsia="Verdana" w:hAnsi="Verdana"/>
          <w:sz w:val="26"/>
          <w:szCs w:val="26"/>
        </w:rPr>
      </w:pPr>
      <w:bookmarkStart w:colFirst="0" w:colLast="0" w:name="_wpkn7rf2obwv" w:id="3"/>
      <w:bookmarkEnd w:id="3"/>
      <w:r w:rsidDel="00000000" w:rsidR="00000000" w:rsidRPr="00000000">
        <w:rPr>
          <w:rtl w:val="0"/>
        </w:rPr>
        <w:t xml:space="preserve">9:15am</w:t>
      </w: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 to </w:t>
      </w:r>
      <w:r w:rsidDel="00000000" w:rsidR="00000000" w:rsidRPr="00000000">
        <w:rPr>
          <w:rtl w:val="0"/>
        </w:rPr>
        <w:t xml:space="preserve">9:45am</w:t>
      </w: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: Rural Touring 101 for new attendees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In the Gallery.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Delivered by: 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7"/>
        </w:numPr>
        <w:spacing w:lin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Hattie Field (NRTF Membership Manager)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7"/>
        </w:numPr>
        <w:spacing w:line="240" w:lineRule="auto"/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Natalie Kidman (Black Country Touring)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widowControl w:val="0"/>
        <w:rPr/>
      </w:pPr>
      <w:bookmarkStart w:colFirst="0" w:colLast="0" w:name="_50s4lu9mduy3" w:id="4"/>
      <w:bookmarkEnd w:id="4"/>
      <w:r w:rsidDel="00000000" w:rsidR="00000000" w:rsidRPr="00000000">
        <w:rPr>
          <w:rtl w:val="0"/>
        </w:rPr>
        <w:t xml:space="preserve">9:45am to 10am: Coffee meet up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In the Cafe.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Join other delegates for coffee and networking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rPr/>
      </w:pPr>
      <w:bookmarkStart w:colFirst="0" w:colLast="0" w:name="_7d92xjm2qafw" w:id="5"/>
      <w:bookmarkEnd w:id="5"/>
      <w:r w:rsidDel="00000000" w:rsidR="00000000" w:rsidRPr="00000000">
        <w:rPr>
          <w:rtl w:val="0"/>
        </w:rPr>
        <w:t xml:space="preserve">10am to 10:15am: Welcome Address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In the Theatre.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Delivered by: Heather Clark (Head of City Economy and External funding, Wolverhampton City Council)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widowControl w:val="0"/>
        <w:rPr/>
      </w:pPr>
      <w:bookmarkStart w:colFirst="0" w:colLast="0" w:name="_s8b0miui1w1" w:id="6"/>
      <w:bookmarkEnd w:id="6"/>
      <w:r w:rsidDel="00000000" w:rsidR="00000000" w:rsidRPr="00000000">
        <w:rPr>
          <w:rtl w:val="0"/>
        </w:rPr>
        <w:t xml:space="preserve">10.15am to 11am: Keynote: Looking to the future of Rural Touring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In the Theatre.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Delivered by: Laura Dyer (Arts Council England)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rPr/>
      </w:pPr>
      <w:bookmarkStart w:colFirst="0" w:colLast="0" w:name="_38rffiwf0kqg" w:id="7"/>
      <w:bookmarkEnd w:id="7"/>
      <w:r w:rsidDel="00000000" w:rsidR="00000000" w:rsidRPr="00000000">
        <w:rPr>
          <w:rtl w:val="0"/>
        </w:rPr>
        <w:t xml:space="preserve">11am to 11:25am: Showcase: The Home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In the Gallery.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Performed by Open Sky Productions, followed by a Q&amp;A.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rPr/>
      </w:pPr>
      <w:bookmarkStart w:colFirst="0" w:colLast="0" w:name="_7mq52feiwklp" w:id="8"/>
      <w:bookmarkEnd w:id="8"/>
      <w:r w:rsidDel="00000000" w:rsidR="00000000" w:rsidRPr="00000000">
        <w:rPr>
          <w:rtl w:val="0"/>
        </w:rPr>
        <w:t xml:space="preserve">11:30am to 12pm: Refreshment Break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In the Cafe.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Refreshments available in the cafe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rPr/>
      </w:pPr>
      <w:bookmarkStart w:colFirst="0" w:colLast="0" w:name="_r0jv0wl1g6kx" w:id="9"/>
      <w:bookmarkEnd w:id="9"/>
      <w:r w:rsidDel="00000000" w:rsidR="00000000" w:rsidRPr="00000000">
        <w:rPr>
          <w:rtl w:val="0"/>
        </w:rPr>
        <w:t xml:space="preserve">12pm to 1pm: Panel Talk: Innovations in Artist Development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In the Theatre.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Chair: Chris Sudworth (Hackney Empire)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Speakers: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Hannah Prior (Arts Alive)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Sally Lampitt (Applause)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Kate Lynch (Highlights Rural Touring)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Genevieve Say (Black Country Touring)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Steve Wilson (Live and Local)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rPr/>
      </w:pPr>
      <w:bookmarkStart w:colFirst="0" w:colLast="0" w:name="_wdt7dwk62v9u" w:id="10"/>
      <w:bookmarkEnd w:id="10"/>
      <w:r w:rsidDel="00000000" w:rsidR="00000000" w:rsidRPr="00000000">
        <w:rPr>
          <w:rtl w:val="0"/>
        </w:rPr>
        <w:t xml:space="preserve">1pm to 2pm: Lunch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In the Marquee.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Lunch will be served in the marquee, you can eat it there or take it to the benches outside the cafe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rPr/>
      </w:pPr>
      <w:bookmarkStart w:colFirst="0" w:colLast="0" w:name="_miza5sxffmoe" w:id="11"/>
      <w:bookmarkEnd w:id="11"/>
      <w:r w:rsidDel="00000000" w:rsidR="00000000" w:rsidRPr="00000000">
        <w:rPr>
          <w:rtl w:val="0"/>
        </w:rPr>
        <w:t xml:space="preserve">2pm to 2:50pm: Choices.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Please choose one of the following three options: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rPr/>
      </w:pPr>
      <w:bookmarkStart w:colFirst="0" w:colLast="0" w:name="_gvhv08o0vhdv" w:id="12"/>
      <w:bookmarkEnd w:id="12"/>
      <w:r w:rsidDel="00000000" w:rsidR="00000000" w:rsidRPr="00000000">
        <w:rPr>
          <w:rtl w:val="0"/>
        </w:rPr>
        <w:t xml:space="preserve">Choices 1: Round table: Environmental Sustainability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In Room 2.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Hosted by: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Danny Pedler (Take Art)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Laura Sedgwick (Theatre Green Book)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rPr/>
      </w:pPr>
      <w:bookmarkStart w:colFirst="0" w:colLast="0" w:name="_tz21ktlb3wk7" w:id="13"/>
      <w:bookmarkEnd w:id="13"/>
      <w:r w:rsidDel="00000000" w:rsidR="00000000" w:rsidRPr="00000000">
        <w:rPr>
          <w:rtl w:val="0"/>
        </w:rPr>
        <w:t xml:space="preserve">Choices 2: Long table on Culture Hubs, What Libraries Can Do For Live Performance.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In Room 1.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Hosted by: 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Genevieve Say (Black Country Touring)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Lyndsey Wilson (SpotOn)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Zoe Fletcher (Creative Arts East)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Julie McKirdy (Thimblemill)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rPr/>
      </w:pPr>
      <w:bookmarkStart w:colFirst="0" w:colLast="0" w:name="_dolh1qvkaak3" w:id="14"/>
      <w:bookmarkEnd w:id="14"/>
      <w:r w:rsidDel="00000000" w:rsidR="00000000" w:rsidRPr="00000000">
        <w:rPr>
          <w:rtl w:val="0"/>
        </w:rPr>
        <w:t xml:space="preserve">Choices 3: Panel talk: Raising Funds in Complex Times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Hosted by: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Jo Purseglove (NRTF)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Amy Smith (NRTF)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Magdalen Gorringe (Arts Council England)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1"/>
        <w:rPr/>
      </w:pPr>
      <w:bookmarkStart w:colFirst="0" w:colLast="0" w:name="_nkge31v6122k" w:id="15"/>
      <w:bookmarkEnd w:id="15"/>
      <w:r w:rsidDel="00000000" w:rsidR="00000000" w:rsidRPr="00000000">
        <w:rPr>
          <w:rtl w:val="0"/>
        </w:rPr>
        <w:t xml:space="preserve">3pm to 3:30pm: Showcase: Get Lost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In the Gallery.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Performed by Joe Garbett, followed by a Q&amp;A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1"/>
        <w:rPr/>
      </w:pPr>
      <w:bookmarkStart w:colFirst="0" w:colLast="0" w:name="_l14w614tl2bh" w:id="16"/>
      <w:bookmarkEnd w:id="16"/>
      <w:r w:rsidDel="00000000" w:rsidR="00000000" w:rsidRPr="00000000">
        <w:rPr>
          <w:rtl w:val="0"/>
        </w:rPr>
        <w:t xml:space="preserve">3:30pm to 4pm: Refreshment Break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In the Cafe.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1"/>
        <w:rPr/>
      </w:pPr>
      <w:bookmarkStart w:colFirst="0" w:colLast="0" w:name="_qgssjz80jfdp" w:id="17"/>
      <w:bookmarkEnd w:id="17"/>
      <w:r w:rsidDel="00000000" w:rsidR="00000000" w:rsidRPr="00000000">
        <w:rPr>
          <w:rtl w:val="0"/>
        </w:rPr>
        <w:t xml:space="preserve">4pm to 4:50pm: Choices. 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Please choose one of the following three options: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rPr/>
      </w:pPr>
      <w:bookmarkStart w:colFirst="0" w:colLast="0" w:name="_m0kvkcl46jwb" w:id="18"/>
      <w:bookmarkEnd w:id="18"/>
      <w:r w:rsidDel="00000000" w:rsidR="00000000" w:rsidRPr="00000000">
        <w:rPr>
          <w:rtl w:val="0"/>
        </w:rPr>
        <w:t xml:space="preserve">Choices 4: Panel Talk: Touring in Partnership. 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In the Theatre.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Chair: Matt Andrews (Black Country Touring)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Speakers: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Dawn Badland (Applause)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Natalie Jode (Creative Arts East)</w:t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Ralph Lister (Take Art)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2"/>
        <w:rPr/>
      </w:pPr>
      <w:bookmarkStart w:colFirst="0" w:colLast="0" w:name="_5cuxd3d1co0p" w:id="19"/>
      <w:bookmarkEnd w:id="19"/>
      <w:r w:rsidDel="00000000" w:rsidR="00000000" w:rsidRPr="00000000">
        <w:rPr>
          <w:rtl w:val="0"/>
        </w:rPr>
        <w:t xml:space="preserve">Choices 5: Meet up: Promoter meet up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In Room 2.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Hosted by Lindsay Higgins (NRTF Board and Rural Touring Promoter)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2"/>
        <w:rPr/>
      </w:pPr>
      <w:bookmarkStart w:colFirst="0" w:colLast="0" w:name="_gi4w6wiga7en" w:id="20"/>
      <w:bookmarkEnd w:id="20"/>
      <w:r w:rsidDel="00000000" w:rsidR="00000000" w:rsidRPr="00000000">
        <w:rPr>
          <w:rtl w:val="0"/>
        </w:rPr>
        <w:t xml:space="preserve">Choices 6: Round table: Selling the Story – PR insights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In Room 1.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Speaker: Dickie Felton (NRTF)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1"/>
        <w:rPr/>
      </w:pPr>
      <w:bookmarkStart w:colFirst="0" w:colLast="0" w:name="_4yw1mlhx23z4" w:id="21"/>
      <w:bookmarkEnd w:id="21"/>
      <w:r w:rsidDel="00000000" w:rsidR="00000000" w:rsidRPr="00000000">
        <w:rPr>
          <w:rtl w:val="0"/>
        </w:rPr>
        <w:t xml:space="preserve">5pm to 5:45pm: Regional meet ups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In Room 1, Room 2 and the Gallery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Room 1 – South West and South East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Room 2 – Midlands and Wales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Gallery – North and Scotland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1"/>
        <w:rPr/>
      </w:pPr>
      <w:bookmarkStart w:colFirst="0" w:colLast="0" w:name="_7pji1ga6iq59" w:id="22"/>
      <w:bookmarkEnd w:id="22"/>
      <w:r w:rsidDel="00000000" w:rsidR="00000000" w:rsidRPr="00000000">
        <w:rPr>
          <w:rtl w:val="0"/>
        </w:rPr>
        <w:t xml:space="preserve">5:45pm to 7:15pm: Break and hotel time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Free time to rest, you can go back to the Hotel or stay in the venue Cafe if you prefer.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(The rest of the evening will take place in the Marquee)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1"/>
        <w:rPr/>
      </w:pPr>
      <w:bookmarkStart w:colFirst="0" w:colLast="0" w:name="_r0zh9wc3ot5" w:id="23"/>
      <w:bookmarkEnd w:id="23"/>
      <w:r w:rsidDel="00000000" w:rsidR="00000000" w:rsidRPr="00000000">
        <w:rPr>
          <w:rtl w:val="0"/>
        </w:rPr>
        <w:t xml:space="preserve">7:15pm to 7:30pm: Pre-awards Drinks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In the Marquee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Join us for a celebratory drink before the Rural Touring Awards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1"/>
        <w:rPr/>
      </w:pPr>
      <w:bookmarkStart w:colFirst="0" w:colLast="0" w:name="_5emapg8ut4ku" w:id="24"/>
      <w:bookmarkEnd w:id="24"/>
      <w:r w:rsidDel="00000000" w:rsidR="00000000" w:rsidRPr="00000000">
        <w:rPr>
          <w:rtl w:val="0"/>
        </w:rPr>
        <w:t xml:space="preserve">7:30pm to 8pm: Showcase: The Bull &amp; Bear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In the Marquee</w:t>
      </w:r>
    </w:p>
    <w:p w:rsidR="00000000" w:rsidDel="00000000" w:rsidP="00000000" w:rsidRDefault="00000000" w:rsidRPr="00000000" w14:paraId="00000072">
      <w:pPr>
        <w:widowControl w:val="0"/>
        <w:rPr/>
      </w:pPr>
      <w:r w:rsidDel="00000000" w:rsidR="00000000" w:rsidRPr="00000000">
        <w:rPr>
          <w:rtl w:val="0"/>
        </w:rPr>
        <w:t xml:space="preserve">Performed by Box of Tricks, followed by a Q&amp;A</w:t>
      </w:r>
    </w:p>
    <w:p w:rsidR="00000000" w:rsidDel="00000000" w:rsidP="00000000" w:rsidRDefault="00000000" w:rsidRPr="00000000" w14:paraId="0000007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1"/>
        <w:widowControl w:val="0"/>
        <w:rPr/>
      </w:pPr>
      <w:bookmarkStart w:colFirst="0" w:colLast="0" w:name="_lxe7dnbveyt3" w:id="25"/>
      <w:bookmarkEnd w:id="25"/>
      <w:r w:rsidDel="00000000" w:rsidR="00000000" w:rsidRPr="00000000">
        <w:rPr>
          <w:rtl w:val="0"/>
        </w:rPr>
        <w:t xml:space="preserve">8pm to 8:30pm: Dinner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In the Marquee</w:t>
      </w:r>
    </w:p>
    <w:p w:rsidR="00000000" w:rsidDel="00000000" w:rsidP="00000000" w:rsidRDefault="00000000" w:rsidRPr="00000000" w14:paraId="00000076">
      <w:pPr>
        <w:widowControl w:val="0"/>
        <w:rPr/>
      </w:pPr>
      <w:r w:rsidDel="00000000" w:rsidR="00000000" w:rsidRPr="00000000">
        <w:rPr>
          <w:rtl w:val="0"/>
        </w:rPr>
        <w:t xml:space="preserve">Dinner provided by </w:t>
      </w:r>
      <w:r w:rsidDel="00000000" w:rsidR="00000000" w:rsidRPr="00000000">
        <w:rPr>
          <w:rtl w:val="0"/>
        </w:rPr>
        <w:t xml:space="preserve">Dilshad - a gastronomic experience with cuisine from across India’s sub-continent</w:t>
      </w:r>
    </w:p>
    <w:p w:rsidR="00000000" w:rsidDel="00000000" w:rsidP="00000000" w:rsidRDefault="00000000" w:rsidRPr="00000000" w14:paraId="00000077">
      <w:pPr>
        <w:widowControl w:val="0"/>
        <w:rPr/>
      </w:pPr>
      <w:r w:rsidDel="00000000" w:rsidR="00000000" w:rsidRPr="00000000">
        <w:rPr>
          <w:rtl w:val="0"/>
        </w:rPr>
        <w:t xml:space="preserve">Buffet style - collect your food and bring it back to your table. You can continue to eat during the awards.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rPr/>
      </w:pPr>
      <w:r w:rsidDel="00000000" w:rsidR="00000000" w:rsidRPr="00000000">
        <w:rPr>
          <w:rtl w:val="0"/>
        </w:rPr>
        <w:t xml:space="preserve">8:30pm to 9:30pm: Rural Touring Awards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In the Marquee.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Highlighting the work of the Rural and small scale touring community and celebrating achievements across the network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9:30pm to 10:30pm: Showcase: The Islander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In the Marquee.</w:t>
      </w:r>
    </w:p>
    <w:p w:rsidR="00000000" w:rsidDel="00000000" w:rsidP="00000000" w:rsidRDefault="00000000" w:rsidRPr="00000000" w14:paraId="0000007F">
      <w:pPr>
        <w:widowControl w:val="0"/>
        <w:rPr/>
      </w:pPr>
      <w:r w:rsidDel="00000000" w:rsidR="00000000" w:rsidRPr="00000000">
        <w:rPr>
          <w:rtl w:val="0"/>
        </w:rPr>
        <w:t xml:space="preserve">Performed by The Bone Ensemble</w:t>
      </w:r>
    </w:p>
    <w:p w:rsidR="00000000" w:rsidDel="00000000" w:rsidP="00000000" w:rsidRDefault="00000000" w:rsidRPr="00000000" w14:paraId="00000080">
      <w:pPr>
        <w:widowControl w:val="0"/>
        <w:rPr/>
      </w:pPr>
      <w:r w:rsidDel="00000000" w:rsidR="00000000" w:rsidRPr="00000000">
        <w:rPr>
          <w:rtl w:val="0"/>
        </w:rPr>
        <w:t xml:space="preserve">Followed by a mini ceilidh [kay-lee] and Q&amp;A</w:t>
      </w:r>
    </w:p>
    <w:p w:rsidR="00000000" w:rsidDel="00000000" w:rsidP="00000000" w:rsidRDefault="00000000" w:rsidRPr="00000000" w14:paraId="0000008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rPr/>
      </w:pPr>
      <w:r w:rsidDel="00000000" w:rsidR="00000000" w:rsidRPr="00000000">
        <w:rPr>
          <w:rtl w:val="0"/>
        </w:rPr>
        <w:t xml:space="preserve">10:30pm to 11pm: Pedestrian Taxis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In the Marquee.</w:t>
      </w:r>
    </w:p>
    <w:p w:rsidR="00000000" w:rsidDel="00000000" w:rsidP="00000000" w:rsidRDefault="00000000" w:rsidRPr="00000000" w14:paraId="00000084">
      <w:pPr>
        <w:widowControl w:val="0"/>
        <w:ind w:left="360"/>
        <w:rPr/>
      </w:pPr>
      <w:r w:rsidDel="00000000" w:rsidR="00000000" w:rsidRPr="00000000">
        <w:rPr>
          <w:rtl w:val="0"/>
        </w:rPr>
        <w:t xml:space="preserve">Meet NRTF Board members Danny Pedler and Emyr Bell at the venue entrance. They will be wearing high visibility jackets.</w:t>
      </w:r>
    </w:p>
    <w:p w:rsidR="00000000" w:rsidDel="00000000" w:rsidP="00000000" w:rsidRDefault="00000000" w:rsidRPr="00000000" w14:paraId="00000085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</w:pPr>
    <w:rPr>
      <w:rFonts w:ascii="Verdana" w:cs="Verdana" w:eastAsia="Verdana" w:hAnsi="Verdana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